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A53B7C" w:rsidRDefault="00180F4A" w:rsidP="00180F4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80F4A" w:rsidRPr="00A53B7C" w:rsidTr="004608B4">
        <w:tc>
          <w:tcPr>
            <w:tcW w:w="225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</w:rPr>
            </w:pPr>
          </w:p>
        </w:tc>
      </w:tr>
      <w:tr w:rsidR="00180F4A" w:rsidRPr="00A53B7C" w:rsidTr="004608B4">
        <w:tc>
          <w:tcPr>
            <w:tcW w:w="225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</w:rPr>
            </w:pPr>
          </w:p>
        </w:tc>
      </w:tr>
      <w:tr w:rsidR="00180F4A" w:rsidRPr="00A53B7C" w:rsidTr="004608B4">
        <w:tc>
          <w:tcPr>
            <w:tcW w:w="225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80F4A" w:rsidRPr="00A53B7C" w:rsidTr="004608B4">
        <w:trPr>
          <w:trHeight w:val="613"/>
        </w:trPr>
        <w:tc>
          <w:tcPr>
            <w:tcW w:w="225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80F4A" w:rsidRPr="000476F1" w:rsidRDefault="00180F4A" w:rsidP="004608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Repair and rectify concrete </w:t>
            </w:r>
          </w:p>
        </w:tc>
      </w:tr>
      <w:tr w:rsidR="00180F4A" w:rsidRPr="00A53B7C" w:rsidTr="004608B4">
        <w:trPr>
          <w:trHeight w:val="1369"/>
        </w:trPr>
        <w:tc>
          <w:tcPr>
            <w:tcW w:w="225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80F4A" w:rsidRPr="004D5008" w:rsidRDefault="00180F4A" w:rsidP="004608B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80F4A" w:rsidRPr="004D5008" w:rsidRDefault="00180F4A" w:rsidP="004608B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180F4A" w:rsidRPr="004D5008" w:rsidRDefault="00180F4A" w:rsidP="004608B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80F4A" w:rsidRPr="00762328" w:rsidRDefault="00180F4A" w:rsidP="004608B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180F4A" w:rsidRPr="00A53B7C" w:rsidRDefault="00180F4A" w:rsidP="00180F4A">
      <w:pPr>
        <w:spacing w:after="200" w:line="240" w:lineRule="auto"/>
        <w:rPr>
          <w:rFonts w:ascii="Arial" w:eastAsia="Calibri" w:hAnsi="Arial" w:cs="Arial"/>
          <w:sz w:val="8"/>
        </w:rPr>
      </w:pPr>
    </w:p>
    <w:p w:rsidR="00180F4A" w:rsidRPr="00A53B7C" w:rsidRDefault="00180F4A" w:rsidP="00180F4A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8B29B4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180F4A" w:rsidRPr="00044102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044102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044102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</w:t>
            </w:r>
            <w:proofErr w:type="gramStart"/>
            <w:r w:rsidRPr="003F7E4D">
              <w:rPr>
                <w:rFonts w:ascii="Arial" w:hAnsi="Arial"/>
                <w:lang w:val="en-GB"/>
              </w:rPr>
              <w:t>.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DC7E4F" w:rsidRDefault="00180F4A" w:rsidP="004608B4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180F4A" w:rsidRPr="003D24E1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Types of surfaces that may require repair and categorise repair work as major repairs or minor repairs.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180F4A" w:rsidRPr="00A53B7C" w:rsidRDefault="00180F4A" w:rsidP="004608B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D24E1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colour variations by applying a concrete staining agent.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75" style="position:absolute;margin-left:6.95pt;margin-top:2.4pt;width:28.5pt;height:12.9pt;z-index:25253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76" style="position:absolute;margin-left:9.35pt;margin-top:2.4pt;width:28.45pt;height:12.85pt;z-index:25253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D24E1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effects of dusting by applying an appropriate surface hardener/dust inhibiting agent or removing the weak top layer.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73" style="position:absolute;margin-left:8.4pt;margin-top:6.55pt;width:28.5pt;height:12.9pt;z-index:25252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74" style="position:absolute;margin-left:9.6pt;margin-top:6.55pt;width:28.5pt;height:12.9pt;z-index:25252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damaged or blistered concrete either by grinding or topping.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77" style="position:absolute;margin-left:6.95pt;margin-top:3.9pt;width:28.5pt;height:12.9pt;z-index:25253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8" style="position:absolute;margin-left:9.3pt;margin-top:3.9pt;width:28.5pt;height:12.9pt;z-index:25253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D24E1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repair mortars and self-levelling floor compounds according to manufacturer specifications.</w:t>
            </w:r>
          </w:p>
        </w:tc>
        <w:tc>
          <w:tcPr>
            <w:tcW w:w="108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9" style="position:absolute;margin-left:8.8pt;margin-top:3.4pt;width:28.5pt;height:12.9pt;z-index:25253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80F4A" w:rsidRPr="00A53B7C" w:rsidRDefault="00180F4A" w:rsidP="004608B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80" style="position:absolute;margin-left:9.5pt;margin-top:3.4pt;width:28.5pt;height:12.9pt;z-index:25253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spacing w:line="360" w:lineRule="auto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sealers and coloured paints to concrete surfaces according to manufacturer specifications.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Determine and rectify root cause of defect.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43"/>
        </w:trPr>
        <w:tc>
          <w:tcPr>
            <w:tcW w:w="6930" w:type="dxa"/>
          </w:tcPr>
          <w:p w:rsidR="00180F4A" w:rsidRPr="00762328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Prepare concrete and apply flexible epoxy resins to manufacturer specification.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762328" w:rsidRDefault="00180F4A" w:rsidP="004608B4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toppings to concrete using correct materials and techniques.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spacing w:line="360" w:lineRule="auto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acid etching and cleaning safely according to manufacturer requirements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3F7E4D" w:rsidRDefault="00180F4A" w:rsidP="004608B4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0F4A" w:rsidRPr="00A53B7C" w:rsidTr="004608B4">
        <w:trPr>
          <w:trHeight w:val="398"/>
        </w:trPr>
        <w:tc>
          <w:tcPr>
            <w:tcW w:w="6930" w:type="dxa"/>
          </w:tcPr>
          <w:p w:rsidR="00180F4A" w:rsidRPr="006619E9" w:rsidRDefault="00180F4A" w:rsidP="004608B4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0F4A" w:rsidRDefault="00180F4A" w:rsidP="004608B4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180F4A" w:rsidRDefault="00180F4A" w:rsidP="00180F4A">
      <w:pPr>
        <w:spacing w:after="200" w:line="276" w:lineRule="auto"/>
        <w:rPr>
          <w:rFonts w:ascii="Arial" w:eastAsia="Calibri" w:hAnsi="Arial" w:cs="Arial"/>
        </w:rPr>
      </w:pPr>
    </w:p>
    <w:p w:rsidR="00180F4A" w:rsidRPr="00A53B7C" w:rsidRDefault="00180F4A" w:rsidP="00180F4A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2" style="position:absolute;margin-left:5.35pt;margin-top:19.75pt;width:119.3pt;height:22.55pt;z-index:25252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180F4A" w:rsidRPr="003772A5" w:rsidRDefault="00180F4A" w:rsidP="00180F4A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180F4A" w:rsidRPr="00A53B7C" w:rsidRDefault="00180F4A" w:rsidP="00180F4A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180F4A" w:rsidRPr="00A53B7C" w:rsidRDefault="00180F4A" w:rsidP="00180F4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80F4A" w:rsidRPr="00A53B7C" w:rsidTr="004608B4">
        <w:trPr>
          <w:trHeight w:val="441"/>
        </w:trPr>
        <w:tc>
          <w:tcPr>
            <w:tcW w:w="1818" w:type="dxa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</w:p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180F4A" w:rsidRPr="00A53B7C" w:rsidTr="004608B4">
        <w:trPr>
          <w:trHeight w:val="649"/>
        </w:trPr>
        <w:tc>
          <w:tcPr>
            <w:tcW w:w="1818" w:type="dxa"/>
          </w:tcPr>
          <w:p w:rsidR="00180F4A" w:rsidRPr="00A53B7C" w:rsidRDefault="00180F4A" w:rsidP="004608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180F4A" w:rsidRPr="000476F1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</w:p>
        </w:tc>
      </w:tr>
      <w:tr w:rsidR="00180F4A" w:rsidRPr="00A53B7C" w:rsidTr="004608B4">
        <w:trPr>
          <w:trHeight w:val="649"/>
        </w:trPr>
        <w:tc>
          <w:tcPr>
            <w:tcW w:w="1818" w:type="dxa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180F4A" w:rsidRPr="00A53B7C" w:rsidRDefault="00180F4A" w:rsidP="004608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80F4A" w:rsidRPr="00A53B7C" w:rsidTr="004608B4">
        <w:trPr>
          <w:trHeight w:val="1044"/>
        </w:trPr>
        <w:tc>
          <w:tcPr>
            <w:tcW w:w="1699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</w:p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</w:p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F4A" w:rsidRPr="00A53B7C" w:rsidTr="004608B4">
        <w:trPr>
          <w:trHeight w:val="989"/>
        </w:trPr>
        <w:tc>
          <w:tcPr>
            <w:tcW w:w="1699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80F4A" w:rsidRPr="004D5008" w:rsidRDefault="00180F4A" w:rsidP="004608B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80F4A" w:rsidRPr="004D5008" w:rsidRDefault="00180F4A" w:rsidP="004608B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180F4A" w:rsidRPr="004D5008" w:rsidRDefault="00180F4A" w:rsidP="004608B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80F4A" w:rsidRPr="003F4874" w:rsidRDefault="00180F4A" w:rsidP="004608B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180F4A" w:rsidRPr="00A53B7C" w:rsidTr="004608B4">
        <w:trPr>
          <w:trHeight w:val="1790"/>
        </w:trPr>
        <w:tc>
          <w:tcPr>
            <w:tcW w:w="1699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180F4A" w:rsidRPr="00DC7E4F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180F4A" w:rsidRPr="00DC7E4F" w:rsidRDefault="00180F4A" w:rsidP="004608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80F4A" w:rsidRPr="00DC7E4F" w:rsidRDefault="00180F4A" w:rsidP="004608B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  <w:p w:rsidR="00180F4A" w:rsidRPr="003F7E4D" w:rsidRDefault="00180F4A" w:rsidP="004608B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Types of surfaces that may require repair and categorise repair work as major repairs or minor repairs.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colour variations by applying a concrete staining agent.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Repair effects of dusting by applying an appropriate surface hardener/dust inhibiting agent or removing the weak top layer.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damaged or blistered concrete either by grinding or topping.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repair mortars and self-levelling floor compounds according to manufacturer specifications.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sealers and coloured paints to concrete surfaces according to manufacturer specifications.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Determine and rectify root cause of defect.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Prepare concrete and apply flexible epoxy resins to manufacturer specification.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toppings to concrete using correct materials and techniques.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acid etching and cleaning safely according to manufacturer requirements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180F4A" w:rsidRPr="003F7E4D" w:rsidRDefault="00180F4A" w:rsidP="004608B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180F4A" w:rsidRPr="00A53B7C" w:rsidTr="004608B4">
        <w:trPr>
          <w:trHeight w:val="5482"/>
        </w:trPr>
        <w:tc>
          <w:tcPr>
            <w:tcW w:w="1699" w:type="dxa"/>
            <w:vAlign w:val="center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180F4A" w:rsidRPr="00A53B7C" w:rsidRDefault="00180F4A" w:rsidP="004608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0F4A" w:rsidRPr="00A53B7C" w:rsidRDefault="00180F4A" w:rsidP="00180F4A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180F4A" w:rsidRDefault="00180F4A" w:rsidP="00180F4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D500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75CDA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D5008" w:rsidRPr="004D5008" w:rsidRDefault="004D5008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D5008" w:rsidRPr="004D5008" w:rsidRDefault="004D5008" w:rsidP="004D500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4D5008" w:rsidRPr="004D5008" w:rsidRDefault="004D5008" w:rsidP="004D500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04512" w:rsidRPr="00116168" w:rsidRDefault="004D5008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8B29B4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1364A6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Select plant, tools and equipment consistent with job</w:t>
            </w:r>
            <w:r w:rsidR="001364A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3F7E4D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environmental requirements for the project according to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DC7E4F" w:rsidRDefault="006908E5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Types of surfaces that may require repair and categorise repair work as major repairs or minor repairs.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colour variations by applying a concrete staining agent.</w:t>
            </w:r>
          </w:p>
        </w:tc>
        <w:tc>
          <w:tcPr>
            <w:tcW w:w="632" w:type="dxa"/>
            <w:vAlign w:val="center"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effects of dusting by applying an appropriate surface hardener/dust inhibiting agent or removing the weak top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damaged or blistered concrete either by grinding or topping.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repair mortars and self-levelling floor compounds according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sealers and coloured paints to concrete surfaces according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Determine and rectify root cause of defect.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762328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Prepare concrete and apply flexible epoxy resins to manufacturer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762328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toppings to concrete using correct materials and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acid etching and cleaning safely according to manufacturer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6619E9" w:rsidRDefault="006908E5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908E5" w:rsidRPr="00362341" w:rsidRDefault="00C75CD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0" style="position:absolute;margin-left:70.7pt;margin-top:2.2pt;width:14pt;height:9.5pt;z-index:25252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6908E5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908E5" w:rsidRPr="00362341" w:rsidRDefault="00C75CD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9" style="position:absolute;margin-left:105.85pt;margin-top:2.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6908E5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3F7E4D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75CDA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75CDA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>leveling techniques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common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/>
                <w:sz w:val="22"/>
                <w:szCs w:val="22"/>
              </w:rPr>
              <w:t>additives used in concrete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9271B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materials used in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concrete </w:t>
            </w:r>
            <w:r>
              <w:rPr>
                <w:rFonts w:ascii="Arial" w:hAnsi="Arial" w:cs="Arial"/>
                <w:sz w:val="22"/>
                <w:szCs w:val="22"/>
              </w:rPr>
              <w:t>repair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BF20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>techniques in concrete repair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concrete </w:t>
            </w:r>
            <w:proofErr w:type="gramStart"/>
            <w:r w:rsidR="001364A6">
              <w:rPr>
                <w:rFonts w:ascii="Arial" w:hAnsi="Arial" w:cs="Arial"/>
              </w:rPr>
              <w:t>plant</w:t>
            </w:r>
            <w:r w:rsidR="00992727">
              <w:rPr>
                <w:rFonts w:ascii="Arial" w:hAnsi="Arial" w:cs="Arial"/>
              </w:rPr>
              <w:t xml:space="preserve">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tools </w:t>
            </w:r>
            <w:proofErr w:type="gramStart"/>
            <w:r w:rsidR="001364A6">
              <w:rPr>
                <w:rFonts w:ascii="Arial" w:hAnsi="Arial" w:cs="Arial"/>
              </w:rPr>
              <w:t xml:space="preserve">used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inspect </w:t>
            </w:r>
            <w:r w:rsidR="001364A6">
              <w:rPr>
                <w:rFonts w:ascii="Arial" w:hAnsi="Arial" w:cs="Arial"/>
              </w:rPr>
              <w:t>faults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364A6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reinforcement in </w:t>
            </w:r>
            <w:r w:rsidR="00D25AA3">
              <w:rPr>
                <w:rFonts w:ascii="Arial" w:hAnsi="Arial" w:cs="Arial"/>
              </w:rPr>
              <w:t>concrete?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dusting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blistering in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epoxy resins?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D25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25AA3">
              <w:rPr>
                <w:rFonts w:ascii="Arial" w:hAnsi="Arial" w:cs="Arial"/>
                <w:sz w:val="22"/>
                <w:szCs w:val="22"/>
              </w:rPr>
              <w:t>topping of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DA" w:rsidRDefault="00C75CDA">
      <w:pPr>
        <w:spacing w:after="0" w:line="240" w:lineRule="auto"/>
      </w:pPr>
      <w:r>
        <w:separator/>
      </w:r>
    </w:p>
  </w:endnote>
  <w:endnote w:type="continuationSeparator" w:id="0">
    <w:p w:rsidR="00C75CDA" w:rsidRDefault="00C75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F4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DA" w:rsidRDefault="00C75CDA">
      <w:pPr>
        <w:spacing w:after="0" w:line="240" w:lineRule="auto"/>
      </w:pPr>
      <w:r>
        <w:separator/>
      </w:r>
    </w:p>
  </w:footnote>
  <w:footnote w:type="continuationSeparator" w:id="0">
    <w:p w:rsidR="00C75CDA" w:rsidRDefault="00C75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0F4A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1AE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75CDA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2019-10-10T07:19:00Z</dcterms:created>
  <dcterms:modified xsi:type="dcterms:W3CDTF">2020-01-29T08:40:00Z</dcterms:modified>
</cp:coreProperties>
</file>